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01306" w14:textId="2D77447B" w:rsidR="00263B8C" w:rsidRPr="00E70828" w:rsidRDefault="00E70828" w:rsidP="00E70828">
      <w:pPr>
        <w:pStyle w:val="Title"/>
        <w:jc w:val="center"/>
        <w:rPr>
          <w:color w:val="B73B13"/>
        </w:rPr>
      </w:pPr>
      <w:r w:rsidRPr="00E70828">
        <w:rPr>
          <w:color w:val="B73B13"/>
        </w:rPr>
        <w:t>Grading Dino</w:t>
      </w:r>
    </w:p>
    <w:p w14:paraId="123DBDF0" w14:textId="0FF6FA48" w:rsidR="00E70828" w:rsidRPr="003257AE" w:rsidRDefault="00E70828" w:rsidP="00E70828">
      <w:pPr>
        <w:pStyle w:val="Subtitle"/>
        <w:jc w:val="center"/>
        <w:rPr>
          <w:i/>
          <w:iCs/>
          <w:sz w:val="22"/>
          <w:szCs w:val="22"/>
        </w:rPr>
      </w:pPr>
      <w:r w:rsidRPr="003257AE">
        <w:rPr>
          <w:i/>
          <w:iCs/>
          <w:sz w:val="22"/>
          <w:szCs w:val="22"/>
        </w:rPr>
        <w:t>Research Document</w:t>
      </w:r>
    </w:p>
    <w:p w14:paraId="001B8588" w14:textId="77777777" w:rsidR="003257AE" w:rsidRPr="003257AE" w:rsidRDefault="003257AE" w:rsidP="003257AE"/>
    <w:p w14:paraId="1684C2C2" w14:textId="5418214F" w:rsidR="003257AE" w:rsidRDefault="003257AE">
      <w:pPr>
        <w:pStyle w:val="TOC1"/>
        <w:tabs>
          <w:tab w:val="right" w:pos="9350"/>
        </w:tabs>
        <w:rPr>
          <w:rFonts w:asciiTheme="minorHAnsi" w:eastAsiaTheme="minorEastAsia" w:hAnsiTheme="minorHAnsi"/>
          <w:b w:val="0"/>
          <w:bCs w:val="0"/>
          <w:caps w:val="0"/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14289206" w:history="1">
        <w:r w:rsidRPr="0092016C">
          <w:rPr>
            <w:rStyle w:val="Hyperlink"/>
            <w:noProof/>
          </w:rPr>
          <w:t>Overview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_Toc214289206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E3037C8" w14:textId="122C8875" w:rsidR="003257AE" w:rsidRDefault="003257AE">
      <w:pPr>
        <w:pStyle w:val="TOC1"/>
        <w:tabs>
          <w:tab w:val="right" w:pos="9350"/>
        </w:tabs>
        <w:rPr>
          <w:rFonts w:asciiTheme="minorHAnsi" w:eastAsiaTheme="minorEastAsia" w:hAnsiTheme="minorHAnsi"/>
          <w:b w:val="0"/>
          <w:bCs w:val="0"/>
          <w:caps w:val="0"/>
          <w:noProof/>
        </w:rPr>
      </w:pPr>
      <w:hyperlink w:anchor="_Toc214289207" w:history="1">
        <w:r w:rsidRPr="0092016C">
          <w:rPr>
            <w:rStyle w:val="Hyperlink"/>
            <w:noProof/>
          </w:rPr>
          <w:t>Dja</w:t>
        </w:r>
        <w:r w:rsidRPr="0092016C">
          <w:rPr>
            <w:rStyle w:val="Hyperlink"/>
            <w:noProof/>
          </w:rPr>
          <w:t>n</w:t>
        </w:r>
        <w:r w:rsidRPr="0092016C">
          <w:rPr>
            <w:rStyle w:val="Hyperlink"/>
            <w:noProof/>
          </w:rPr>
          <w:t>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_Toc214289207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AD8F369" w14:textId="0F3A86C4" w:rsidR="003257AE" w:rsidRDefault="003257AE">
      <w:pPr>
        <w:pStyle w:val="TOC1"/>
        <w:tabs>
          <w:tab w:val="right" w:pos="9350"/>
        </w:tabs>
        <w:rPr>
          <w:rFonts w:asciiTheme="minorHAnsi" w:eastAsiaTheme="minorEastAsia" w:hAnsiTheme="minorHAnsi"/>
          <w:b w:val="0"/>
          <w:bCs w:val="0"/>
          <w:caps w:val="0"/>
          <w:noProof/>
        </w:rPr>
      </w:pPr>
      <w:hyperlink w:anchor="_Toc214289208" w:history="1">
        <w:r w:rsidRPr="0092016C">
          <w:rPr>
            <w:rStyle w:val="Hyperlink"/>
            <w:noProof/>
          </w:rPr>
          <w:t>PostgreSQL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_Toc214289208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FFED173" w14:textId="5A7E5615" w:rsidR="003257AE" w:rsidRDefault="003257AE">
      <w:pPr>
        <w:pStyle w:val="TOC1"/>
        <w:tabs>
          <w:tab w:val="right" w:pos="9350"/>
        </w:tabs>
        <w:rPr>
          <w:rFonts w:asciiTheme="minorHAnsi" w:eastAsiaTheme="minorEastAsia" w:hAnsiTheme="minorHAnsi"/>
          <w:b w:val="0"/>
          <w:bCs w:val="0"/>
          <w:caps w:val="0"/>
          <w:noProof/>
        </w:rPr>
      </w:pPr>
      <w:hyperlink w:anchor="_Toc214289209" w:history="1">
        <w:r w:rsidRPr="0092016C">
          <w:rPr>
            <w:rStyle w:val="Hyperlink"/>
            <w:noProof/>
          </w:rPr>
          <w:t>Argon2 Password Hashing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_Toc214289209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DB5D523" w14:textId="4E0D4408" w:rsidR="003257AE" w:rsidRDefault="003257AE">
      <w:pPr>
        <w:pStyle w:val="TOC1"/>
        <w:tabs>
          <w:tab w:val="right" w:pos="9350"/>
        </w:tabs>
        <w:rPr>
          <w:rFonts w:asciiTheme="minorHAnsi" w:eastAsiaTheme="minorEastAsia" w:hAnsiTheme="minorHAnsi"/>
          <w:b w:val="0"/>
          <w:bCs w:val="0"/>
          <w:caps w:val="0"/>
          <w:noProof/>
        </w:rPr>
      </w:pPr>
      <w:hyperlink w:anchor="_Toc214289210" w:history="1">
        <w:r w:rsidRPr="0092016C">
          <w:rPr>
            <w:rStyle w:val="Hyperlink"/>
            <w:noProof/>
          </w:rPr>
          <w:t>Pico.css + Server-Side Rendering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_Toc214289210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3BE6793" w14:textId="53C15B88" w:rsidR="003257AE" w:rsidRDefault="003257AE">
      <w:pPr>
        <w:pStyle w:val="TOC1"/>
        <w:tabs>
          <w:tab w:val="right" w:pos="9350"/>
        </w:tabs>
        <w:rPr>
          <w:rFonts w:asciiTheme="minorHAnsi" w:eastAsiaTheme="minorEastAsia" w:hAnsiTheme="minorHAnsi"/>
          <w:b w:val="0"/>
          <w:bCs w:val="0"/>
          <w:caps w:val="0"/>
          <w:noProof/>
        </w:rPr>
      </w:pPr>
      <w:hyperlink w:anchor="_Toc214289211" w:history="1">
        <w:r w:rsidRPr="0092016C">
          <w:rPr>
            <w:rStyle w:val="Hyperlink"/>
            <w:noProof/>
          </w:rPr>
          <w:t>Docker + Docker Compose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_Toc214289211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A982D4C" w14:textId="50E3B6C7" w:rsidR="003257AE" w:rsidRDefault="003257AE">
      <w:pPr>
        <w:pStyle w:val="TOC1"/>
        <w:tabs>
          <w:tab w:val="right" w:pos="9350"/>
        </w:tabs>
        <w:rPr>
          <w:rFonts w:asciiTheme="minorHAnsi" w:eastAsiaTheme="minorEastAsia" w:hAnsiTheme="minorHAnsi"/>
          <w:b w:val="0"/>
          <w:bCs w:val="0"/>
          <w:caps w:val="0"/>
          <w:noProof/>
        </w:rPr>
      </w:pPr>
      <w:hyperlink w:anchor="_Toc214289212" w:history="1">
        <w:r w:rsidRPr="0092016C">
          <w:rPr>
            <w:rStyle w:val="Hyperlink"/>
            <w:noProof/>
          </w:rPr>
          <w:t>Decision Summary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_Toc214289212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AD69072" w14:textId="7B0E8D9B" w:rsidR="00E70828" w:rsidRPr="00E70828" w:rsidRDefault="003257AE" w:rsidP="00E70828">
      <w:r>
        <w:fldChar w:fldCharType="end"/>
      </w:r>
    </w:p>
    <w:p w14:paraId="78BD7885" w14:textId="17C57B48" w:rsidR="00E70828" w:rsidRDefault="00E70828">
      <w:r>
        <w:br w:type="page"/>
      </w:r>
    </w:p>
    <w:p w14:paraId="43BE91DE" w14:textId="515B1E6E" w:rsidR="00E70828" w:rsidRDefault="00E70828" w:rsidP="00CD4E3C">
      <w:pPr>
        <w:pStyle w:val="Heading1"/>
      </w:pPr>
      <w:bookmarkStart w:id="0" w:name="_Toc214289206"/>
      <w:r>
        <w:lastRenderedPageBreak/>
        <w:t>Overview</w:t>
      </w:r>
      <w:bookmarkEnd w:id="0"/>
    </w:p>
    <w:tbl>
      <w:tblPr>
        <w:tblStyle w:val="ListTable1Light-Accent2"/>
        <w:tblW w:w="0" w:type="auto"/>
        <w:tblLook w:val="04A0" w:firstRow="1" w:lastRow="0" w:firstColumn="1" w:lastColumn="0" w:noHBand="0" w:noVBand="1"/>
      </w:tblPr>
      <w:tblGrid>
        <w:gridCol w:w="2689"/>
        <w:gridCol w:w="3685"/>
      </w:tblGrid>
      <w:tr w:rsidR="00384C88" w:rsidRPr="00384C88" w14:paraId="1F26A3E6" w14:textId="77777777" w:rsidTr="00384C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bottom w:val="none" w:sz="0" w:space="0" w:color="auto"/>
            </w:tcBorders>
          </w:tcPr>
          <w:p w14:paraId="4F3EF7BF" w14:textId="61449504" w:rsidR="00384C88" w:rsidRPr="00384C88" w:rsidRDefault="00384C88" w:rsidP="00FB7A97">
            <w:r>
              <w:t>Backend</w:t>
            </w:r>
          </w:p>
        </w:tc>
        <w:tc>
          <w:tcPr>
            <w:tcW w:w="3685" w:type="dxa"/>
            <w:tcBorders>
              <w:bottom w:val="none" w:sz="0" w:space="0" w:color="auto"/>
            </w:tcBorders>
          </w:tcPr>
          <w:p w14:paraId="3DB335E0" w14:textId="77777777" w:rsidR="00384C88" w:rsidRPr="00384C88" w:rsidRDefault="00384C88" w:rsidP="00FB7A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384C88">
              <w:rPr>
                <w:b w:val="0"/>
                <w:bCs w:val="0"/>
              </w:rPr>
              <w:t>Django 5.0</w:t>
            </w:r>
          </w:p>
        </w:tc>
      </w:tr>
      <w:tr w:rsidR="00384C88" w:rsidRPr="00384C88" w14:paraId="7A7E246F" w14:textId="77777777" w:rsidTr="00384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F2A38E"/>
          </w:tcPr>
          <w:p w14:paraId="0D1DAC8B" w14:textId="15463FDE" w:rsidR="00384C88" w:rsidRPr="00384C88" w:rsidRDefault="00384C88" w:rsidP="00633064">
            <w:r w:rsidRPr="00384C88">
              <w:t>Database</w:t>
            </w:r>
          </w:p>
        </w:tc>
        <w:tc>
          <w:tcPr>
            <w:tcW w:w="3685" w:type="dxa"/>
            <w:shd w:val="clear" w:color="auto" w:fill="F2A38E"/>
          </w:tcPr>
          <w:p w14:paraId="46710FF6" w14:textId="77777777" w:rsidR="00384C88" w:rsidRPr="00384C88" w:rsidRDefault="00384C88" w:rsidP="00633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4C88">
              <w:t>PostgreSQL 16</w:t>
            </w:r>
          </w:p>
        </w:tc>
      </w:tr>
      <w:tr w:rsidR="00384C88" w:rsidRPr="00E70828" w14:paraId="135B36E5" w14:textId="77777777" w:rsidTr="00384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5448AEE2" w14:textId="430CE89D" w:rsidR="00384C88" w:rsidRPr="00384C88" w:rsidRDefault="00384C88" w:rsidP="00633064">
            <w:r w:rsidRPr="00384C88">
              <w:t>Password Hash</w:t>
            </w:r>
          </w:p>
        </w:tc>
        <w:tc>
          <w:tcPr>
            <w:tcW w:w="3685" w:type="dxa"/>
          </w:tcPr>
          <w:p w14:paraId="0369F7FC" w14:textId="7953F241" w:rsidR="00384C88" w:rsidRPr="00E70828" w:rsidRDefault="00384C88" w:rsidP="006330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4C88">
              <w:t>Argon2</w:t>
            </w:r>
          </w:p>
        </w:tc>
      </w:tr>
      <w:tr w:rsidR="00384C88" w:rsidRPr="00E70828" w14:paraId="079ADB30" w14:textId="77777777" w:rsidTr="00384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F2A38E"/>
          </w:tcPr>
          <w:p w14:paraId="361BB26E" w14:textId="40E2046B" w:rsidR="00384C88" w:rsidRPr="00384C88" w:rsidRDefault="00384C88" w:rsidP="00633064">
            <w:r>
              <w:t>Frontend</w:t>
            </w:r>
          </w:p>
        </w:tc>
        <w:tc>
          <w:tcPr>
            <w:tcW w:w="3685" w:type="dxa"/>
            <w:shd w:val="clear" w:color="auto" w:fill="F2A38E"/>
          </w:tcPr>
          <w:p w14:paraId="5F98E520" w14:textId="33F8EABD" w:rsidR="00384C88" w:rsidRPr="00384C88" w:rsidRDefault="00384C88" w:rsidP="00633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Pico.css</w:t>
            </w:r>
          </w:p>
        </w:tc>
      </w:tr>
      <w:tr w:rsidR="00384C88" w:rsidRPr="00E70828" w14:paraId="33B50F25" w14:textId="77777777" w:rsidTr="00384C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3A45CB1C" w14:textId="55A0CF87" w:rsidR="00384C88" w:rsidRDefault="00384C88" w:rsidP="00633064">
            <w:r>
              <w:t>Container</w:t>
            </w:r>
          </w:p>
        </w:tc>
        <w:tc>
          <w:tcPr>
            <w:tcW w:w="3685" w:type="dxa"/>
          </w:tcPr>
          <w:p w14:paraId="228DC46B" w14:textId="25B525C6" w:rsidR="00384C88" w:rsidRDefault="00384C88" w:rsidP="006330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Docker + Docker Compose</w:t>
            </w:r>
          </w:p>
        </w:tc>
      </w:tr>
      <w:tr w:rsidR="00384C88" w:rsidRPr="00E70828" w14:paraId="378C84EF" w14:textId="77777777" w:rsidTr="00384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F2A38E"/>
          </w:tcPr>
          <w:p w14:paraId="28614A49" w14:textId="34AD5A62" w:rsidR="00384C88" w:rsidRDefault="00384C88" w:rsidP="00633064">
            <w:r>
              <w:t>Language</w:t>
            </w:r>
          </w:p>
        </w:tc>
        <w:tc>
          <w:tcPr>
            <w:tcW w:w="3685" w:type="dxa"/>
            <w:shd w:val="clear" w:color="auto" w:fill="F2A38E"/>
          </w:tcPr>
          <w:p w14:paraId="376BA458" w14:textId="29D75270" w:rsidR="00384C88" w:rsidRDefault="00384C88" w:rsidP="00633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Python 3.11</w:t>
            </w:r>
          </w:p>
        </w:tc>
      </w:tr>
    </w:tbl>
    <w:p w14:paraId="290A5610" w14:textId="32EFB95D" w:rsidR="00E70828" w:rsidRDefault="00E70828" w:rsidP="00384C88"/>
    <w:p w14:paraId="5BD4820A" w14:textId="65E1B863" w:rsidR="00384C88" w:rsidRDefault="00384C88" w:rsidP="00CD4E3C">
      <w:pPr>
        <w:pStyle w:val="Heading1"/>
      </w:pPr>
      <w:bookmarkStart w:id="1" w:name="_Toc214289207"/>
      <w:r>
        <w:t>Django</w:t>
      </w:r>
      <w:bookmarkEnd w:id="1"/>
    </w:p>
    <w:p w14:paraId="3D180C0C" w14:textId="2D960B8C" w:rsidR="00CD4E3C" w:rsidRPr="00CD4E3C" w:rsidRDefault="00CD4E3C" w:rsidP="00CD4E3C">
      <w:r w:rsidRPr="00CD4E3C">
        <w:t>Built-in Features:</w:t>
      </w:r>
    </w:p>
    <w:p w14:paraId="5E92F576" w14:textId="45463910" w:rsidR="00CD4E3C" w:rsidRPr="00CD4E3C" w:rsidRDefault="00CD4E3C" w:rsidP="00CD4E3C">
      <w:pPr>
        <w:pStyle w:val="ListParagraph"/>
        <w:numPr>
          <w:ilvl w:val="0"/>
          <w:numId w:val="5"/>
        </w:numPr>
      </w:pPr>
      <w:r w:rsidRPr="00CD4E3C">
        <w:rPr>
          <w:b/>
          <w:bCs/>
        </w:rPr>
        <w:t>Admin Panel</w:t>
      </w:r>
      <w:r w:rsidRPr="00CD4E3C">
        <w:t xml:space="preserve"> </w:t>
      </w:r>
      <w:r>
        <w:t>-</w:t>
      </w:r>
      <w:r w:rsidRPr="00CD4E3C">
        <w:t xml:space="preserve"> Complete grade management UI for professors without building custom interface</w:t>
      </w:r>
    </w:p>
    <w:p w14:paraId="46DF862F" w14:textId="78FEDCC8" w:rsidR="00CD4E3C" w:rsidRPr="00CD4E3C" w:rsidRDefault="00CD4E3C" w:rsidP="00CD4E3C">
      <w:pPr>
        <w:pStyle w:val="ListParagraph"/>
        <w:numPr>
          <w:ilvl w:val="0"/>
          <w:numId w:val="5"/>
        </w:numPr>
      </w:pPr>
      <w:r w:rsidRPr="00CD4E3C">
        <w:rPr>
          <w:b/>
          <w:bCs/>
        </w:rPr>
        <w:t>Authenticatio</w:t>
      </w:r>
      <w:r w:rsidRPr="00CD4E3C">
        <w:t xml:space="preserve">n </w:t>
      </w:r>
      <w:r>
        <w:t>-</w:t>
      </w:r>
      <w:r w:rsidRPr="00CD4E3C">
        <w:t xml:space="preserve"> User roles and permissions out-of-the-box</w:t>
      </w:r>
    </w:p>
    <w:p w14:paraId="082B9C82" w14:textId="25D8EC6A" w:rsidR="00CD4E3C" w:rsidRPr="00CD4E3C" w:rsidRDefault="00CD4E3C" w:rsidP="00CD4E3C">
      <w:pPr>
        <w:pStyle w:val="ListParagraph"/>
        <w:numPr>
          <w:ilvl w:val="0"/>
          <w:numId w:val="5"/>
        </w:numPr>
      </w:pPr>
      <w:r w:rsidRPr="00CD4E3C">
        <w:rPr>
          <w:b/>
          <w:bCs/>
        </w:rPr>
        <w:t>Forms + Validation</w:t>
      </w:r>
      <w:r w:rsidRPr="00CD4E3C">
        <w:t xml:space="preserve"> </w:t>
      </w:r>
      <w:r>
        <w:t>-</w:t>
      </w:r>
      <w:r w:rsidRPr="00CD4E3C">
        <w:t xml:space="preserve"> Automatic form generation and server-side validation</w:t>
      </w:r>
    </w:p>
    <w:p w14:paraId="0C1FDC21" w14:textId="26A446AD" w:rsidR="00CD4E3C" w:rsidRPr="00CD4E3C" w:rsidRDefault="00CD4E3C" w:rsidP="00CD4E3C">
      <w:pPr>
        <w:pStyle w:val="ListParagraph"/>
        <w:numPr>
          <w:ilvl w:val="0"/>
          <w:numId w:val="5"/>
        </w:numPr>
      </w:pPr>
      <w:r w:rsidRPr="00CD4E3C">
        <w:rPr>
          <w:b/>
          <w:bCs/>
        </w:rPr>
        <w:t>Security</w:t>
      </w:r>
      <w:r w:rsidRPr="00CD4E3C">
        <w:t xml:space="preserve"> </w:t>
      </w:r>
      <w:r>
        <w:t>-</w:t>
      </w:r>
      <w:r w:rsidRPr="00CD4E3C">
        <w:t xml:space="preserve"> CSRF, XSS, SQL injection protection by default</w:t>
      </w:r>
    </w:p>
    <w:p w14:paraId="163058F0" w14:textId="0D2870B7" w:rsidR="00CD4E3C" w:rsidRDefault="00CD4E3C" w:rsidP="00CD4E3C">
      <w:pPr>
        <w:pStyle w:val="ListParagraph"/>
        <w:numPr>
          <w:ilvl w:val="0"/>
          <w:numId w:val="5"/>
        </w:numPr>
      </w:pPr>
      <w:r w:rsidRPr="00CD4E3C">
        <w:rPr>
          <w:b/>
          <w:bCs/>
        </w:rPr>
        <w:t>ORM</w:t>
      </w:r>
      <w:r w:rsidRPr="00CD4E3C">
        <w:t xml:space="preserve"> </w:t>
      </w:r>
      <w:r>
        <w:t>-</w:t>
      </w:r>
      <w:r w:rsidRPr="00CD4E3C">
        <w:t xml:space="preserve"> Type-safe database operations</w:t>
      </w:r>
    </w:p>
    <w:p w14:paraId="5F74EADA" w14:textId="77777777" w:rsidR="003257AE" w:rsidRDefault="003257AE" w:rsidP="003257AE"/>
    <w:p w14:paraId="66AF14F7" w14:textId="74ECCAEF" w:rsidR="00CD4E3C" w:rsidRPr="00CD4E3C" w:rsidRDefault="00CD4E3C" w:rsidP="00CD4E3C">
      <w:r w:rsidRPr="00CD4E3C">
        <w:t>Django Philosophy:</w:t>
      </w:r>
    </w:p>
    <w:p w14:paraId="65C443A9" w14:textId="77777777" w:rsidR="00CD4E3C" w:rsidRPr="00CD4E3C" w:rsidRDefault="00CD4E3C" w:rsidP="00CD4E3C">
      <w:pPr>
        <w:pStyle w:val="ListParagraph"/>
        <w:numPr>
          <w:ilvl w:val="0"/>
          <w:numId w:val="6"/>
        </w:numPr>
      </w:pPr>
      <w:r w:rsidRPr="00CD4E3C">
        <w:t>"Batteries included" approach</w:t>
      </w:r>
    </w:p>
    <w:p w14:paraId="356494DE" w14:textId="77777777" w:rsidR="00CD4E3C" w:rsidRPr="00CD4E3C" w:rsidRDefault="00CD4E3C" w:rsidP="00CD4E3C">
      <w:pPr>
        <w:pStyle w:val="ListParagraph"/>
        <w:numPr>
          <w:ilvl w:val="0"/>
          <w:numId w:val="6"/>
        </w:numPr>
      </w:pPr>
      <w:r w:rsidRPr="00CD4E3C">
        <w:t>Convention over configuration</w:t>
      </w:r>
    </w:p>
    <w:p w14:paraId="6EAFE6C1" w14:textId="77777777" w:rsidR="00CD4E3C" w:rsidRPr="00CD4E3C" w:rsidRDefault="00CD4E3C" w:rsidP="00CD4E3C">
      <w:pPr>
        <w:pStyle w:val="ListParagraph"/>
        <w:numPr>
          <w:ilvl w:val="0"/>
          <w:numId w:val="6"/>
        </w:numPr>
      </w:pPr>
      <w:r w:rsidRPr="00CD4E3C">
        <w:t>Security by default</w:t>
      </w:r>
    </w:p>
    <w:p w14:paraId="6D347FB5" w14:textId="77777777" w:rsidR="00CD4E3C" w:rsidRPr="00CD4E3C" w:rsidRDefault="00CD4E3C" w:rsidP="00CD4E3C">
      <w:pPr>
        <w:pStyle w:val="ListParagraph"/>
        <w:numPr>
          <w:ilvl w:val="0"/>
          <w:numId w:val="6"/>
        </w:numPr>
      </w:pPr>
      <w:r w:rsidRPr="00CD4E3C">
        <w:t>Rapid development focus</w:t>
      </w:r>
    </w:p>
    <w:p w14:paraId="3C3C8728" w14:textId="12143DDD" w:rsidR="00CD4E3C" w:rsidRDefault="00CD4E3C" w:rsidP="00CD4E3C">
      <w:pPr>
        <w:pStyle w:val="ListParagraph"/>
        <w:numPr>
          <w:ilvl w:val="0"/>
          <w:numId w:val="6"/>
        </w:numPr>
      </w:pPr>
      <w:r w:rsidRPr="00CD4E3C">
        <w:t>Perfect match for grade management system requirements.</w:t>
      </w:r>
    </w:p>
    <w:p w14:paraId="084FB4AA" w14:textId="77777777" w:rsidR="00CD4E3C" w:rsidRPr="00CD4E3C" w:rsidRDefault="00CD4E3C" w:rsidP="00CD4E3C"/>
    <w:p w14:paraId="15353AC7" w14:textId="780A94BF" w:rsidR="00CD4E3C" w:rsidRDefault="00CD4E3C" w:rsidP="00CD4E3C">
      <w:r w:rsidRPr="00CD4E3C">
        <w:t>Good match for grade management system requirements. A little bit too advanced for the smaller project but perfect for fast development.</w:t>
      </w:r>
    </w:p>
    <w:p w14:paraId="21ADD232" w14:textId="77777777" w:rsidR="00CD4E3C" w:rsidRDefault="00CD4E3C" w:rsidP="00CD4E3C"/>
    <w:p w14:paraId="655627F6" w14:textId="52203535" w:rsidR="00CD4E3C" w:rsidRDefault="00CD4E3C" w:rsidP="00CD4E3C">
      <w:pPr>
        <w:pStyle w:val="Heading1"/>
      </w:pPr>
      <w:bookmarkStart w:id="2" w:name="_Toc214289208"/>
      <w:r>
        <w:lastRenderedPageBreak/>
        <w:t>PostgreSQL</w:t>
      </w:r>
      <w:bookmarkEnd w:id="2"/>
    </w:p>
    <w:p w14:paraId="79C15998" w14:textId="61E08AD0" w:rsidR="00CD4E3C" w:rsidRDefault="00CD4E3C" w:rsidP="00CD4E3C">
      <w:pPr>
        <w:keepNext/>
        <w:keepLines/>
      </w:pPr>
      <w:r>
        <w:t>Selected for:</w:t>
      </w:r>
    </w:p>
    <w:p w14:paraId="09971741" w14:textId="77777777" w:rsidR="00CD4E3C" w:rsidRDefault="00CD4E3C" w:rsidP="00CD4E3C">
      <w:pPr>
        <w:pStyle w:val="ListParagraph"/>
        <w:keepNext/>
        <w:keepLines/>
        <w:numPr>
          <w:ilvl w:val="0"/>
          <w:numId w:val="8"/>
        </w:numPr>
        <w:ind w:left="714" w:hanging="357"/>
      </w:pPr>
      <w:r>
        <w:t>Docker-native integration (avoids file permission issues)</w:t>
      </w:r>
    </w:p>
    <w:p w14:paraId="0463D5FC" w14:textId="77777777" w:rsidR="00CD4E3C" w:rsidRDefault="00CD4E3C" w:rsidP="00CD4E3C">
      <w:pPr>
        <w:pStyle w:val="ListParagraph"/>
        <w:keepNext/>
        <w:keepLines/>
        <w:numPr>
          <w:ilvl w:val="0"/>
          <w:numId w:val="8"/>
        </w:numPr>
        <w:ind w:left="714" w:hanging="357"/>
      </w:pPr>
      <w:r>
        <w:t>Concurrent write support (multiple professors can grade simultaneously)</w:t>
      </w:r>
    </w:p>
    <w:p w14:paraId="0514CEF6" w14:textId="77777777" w:rsidR="00CD4E3C" w:rsidRDefault="00CD4E3C" w:rsidP="00CD4E3C">
      <w:pPr>
        <w:pStyle w:val="ListParagraph"/>
        <w:keepNext/>
        <w:keepLines/>
        <w:numPr>
          <w:ilvl w:val="0"/>
          <w:numId w:val="8"/>
        </w:numPr>
        <w:ind w:left="714" w:hanging="357"/>
      </w:pPr>
      <w:r>
        <w:t>Production-ready deployment path</w:t>
      </w:r>
    </w:p>
    <w:p w14:paraId="7E341B69" w14:textId="0A545F81" w:rsidR="00CD4E3C" w:rsidRDefault="00CD4E3C" w:rsidP="00CD4E3C">
      <w:pPr>
        <w:pStyle w:val="ListParagraph"/>
        <w:keepNext/>
        <w:keepLines/>
        <w:numPr>
          <w:ilvl w:val="0"/>
          <w:numId w:val="8"/>
        </w:numPr>
        <w:ind w:left="714" w:hanging="357"/>
      </w:pPr>
      <w:r>
        <w:t>Full ACID compliance for data integrity</w:t>
      </w:r>
    </w:p>
    <w:p w14:paraId="0EEEAE61" w14:textId="77777777" w:rsidR="00CD4E3C" w:rsidRDefault="00CD4E3C" w:rsidP="00CD4E3C"/>
    <w:p w14:paraId="1B1A2DE0" w14:textId="21C64B3C" w:rsidR="00CD4E3C" w:rsidRDefault="00CD4E3C" w:rsidP="00CD4E3C">
      <w:pPr>
        <w:pStyle w:val="Heading1"/>
      </w:pPr>
      <w:bookmarkStart w:id="3" w:name="_Toc214289209"/>
      <w:r>
        <w:t>Argon2 Password Hashing</w:t>
      </w:r>
      <w:bookmarkEnd w:id="3"/>
    </w:p>
    <w:p w14:paraId="2DA33884" w14:textId="5563621F" w:rsidR="003257AE" w:rsidRDefault="003257AE" w:rsidP="003257AE">
      <w:r>
        <w:t>Selection Rationale:</w:t>
      </w:r>
    </w:p>
    <w:p w14:paraId="69BBE004" w14:textId="3F409CBC" w:rsidR="003257AE" w:rsidRDefault="003257AE" w:rsidP="003257AE">
      <w:pPr>
        <w:pStyle w:val="ListParagraph"/>
        <w:numPr>
          <w:ilvl w:val="0"/>
          <w:numId w:val="10"/>
        </w:numPr>
      </w:pPr>
      <w:r w:rsidRPr="003257AE">
        <w:rPr>
          <w:b/>
          <w:bCs/>
        </w:rPr>
        <w:t>Security Standard</w:t>
      </w:r>
      <w:r>
        <w:t xml:space="preserve"> -</w:t>
      </w:r>
      <w:r>
        <w:t xml:space="preserve"> Winner of Password Hashing Competition (2015)</w:t>
      </w:r>
    </w:p>
    <w:p w14:paraId="678DDEE7" w14:textId="44F0F5AE" w:rsidR="003257AE" w:rsidRDefault="003257AE" w:rsidP="003257AE">
      <w:pPr>
        <w:pStyle w:val="ListParagraph"/>
        <w:numPr>
          <w:ilvl w:val="0"/>
          <w:numId w:val="10"/>
        </w:numPr>
      </w:pPr>
      <w:r w:rsidRPr="003257AE">
        <w:rPr>
          <w:b/>
          <w:bCs/>
        </w:rPr>
        <w:t>Luxembourg Connection</w:t>
      </w:r>
      <w:r>
        <w:t xml:space="preserve"> -</w:t>
      </w:r>
      <w:r>
        <w:t xml:space="preserve"> Developed at University of Luxembourg - provides strong local academic credibility</w:t>
      </w:r>
    </w:p>
    <w:p w14:paraId="48AD41DF" w14:textId="3851CD0C" w:rsidR="003257AE" w:rsidRDefault="003257AE" w:rsidP="003257AE">
      <w:pPr>
        <w:pStyle w:val="ListParagraph"/>
        <w:numPr>
          <w:ilvl w:val="0"/>
          <w:numId w:val="10"/>
        </w:numPr>
      </w:pPr>
      <w:r w:rsidRPr="003257AE">
        <w:rPr>
          <w:b/>
          <w:bCs/>
        </w:rPr>
        <w:t>Django Integration</w:t>
      </w:r>
      <w:r>
        <w:t xml:space="preserve"> -</w:t>
      </w:r>
      <w:r>
        <w:t xml:space="preserve"> Native support via </w:t>
      </w:r>
      <w:proofErr w:type="gramStart"/>
      <w:r>
        <w:t>django.contrib</w:t>
      </w:r>
      <w:proofErr w:type="gramEnd"/>
      <w:r>
        <w:t>.</w:t>
      </w:r>
      <w:proofErr w:type="gramStart"/>
      <w:r>
        <w:t>auth.hashers</w:t>
      </w:r>
      <w:proofErr w:type="gramEnd"/>
      <w:r>
        <w:t>.Argon2PasswordHasher</w:t>
      </w:r>
    </w:p>
    <w:p w14:paraId="39C4EED0" w14:textId="160F7797" w:rsidR="003257AE" w:rsidRDefault="003257AE" w:rsidP="003257AE">
      <w:pPr>
        <w:pStyle w:val="ListParagraph"/>
        <w:numPr>
          <w:ilvl w:val="0"/>
          <w:numId w:val="10"/>
        </w:numPr>
      </w:pPr>
      <w:r w:rsidRPr="003257AE">
        <w:rPr>
          <w:b/>
          <w:bCs/>
        </w:rPr>
        <w:t>Modern Algorithm</w:t>
      </w:r>
      <w:r>
        <w:t xml:space="preserve"> -</w:t>
      </w:r>
      <w:r>
        <w:t xml:space="preserve"> Memory-hard design, resistant to GPU/ASIC brute-force attacks (superior to </w:t>
      </w:r>
      <w:proofErr w:type="spellStart"/>
      <w:r>
        <w:t>bcrypt</w:t>
      </w:r>
      <w:proofErr w:type="spellEnd"/>
      <w:r>
        <w:t>/PBKDF2)</w:t>
      </w:r>
    </w:p>
    <w:p w14:paraId="3BFBFAD4" w14:textId="77777777" w:rsidR="003257AE" w:rsidRDefault="003257AE" w:rsidP="003257AE"/>
    <w:p w14:paraId="0D1453A7" w14:textId="0D3C5A77" w:rsidR="003257AE" w:rsidRDefault="003257AE" w:rsidP="003257AE">
      <w:r>
        <w:t>The Luxembourg academic origin strengthens our technical justification significantly.</w:t>
      </w:r>
    </w:p>
    <w:p w14:paraId="5F674951" w14:textId="77777777" w:rsidR="003257AE" w:rsidRDefault="003257AE">
      <w:r>
        <w:br w:type="page"/>
      </w:r>
    </w:p>
    <w:p w14:paraId="240C76F5" w14:textId="77777777" w:rsidR="00CD4E3C" w:rsidRDefault="00CD4E3C" w:rsidP="003257AE"/>
    <w:p w14:paraId="79E753EF" w14:textId="0ED03B7D" w:rsidR="003257AE" w:rsidRDefault="003257AE" w:rsidP="003257AE">
      <w:pPr>
        <w:pStyle w:val="Heading1"/>
      </w:pPr>
      <w:bookmarkStart w:id="4" w:name="_Toc214289210"/>
      <w:r w:rsidRPr="003257AE">
        <w:t>Pico.css + Server-Side Rendering</w:t>
      </w:r>
      <w:bookmarkEnd w:id="4"/>
    </w:p>
    <w:p w14:paraId="5DDB1B14" w14:textId="6357EB29" w:rsidR="003257AE" w:rsidRDefault="003257AE" w:rsidP="003257AE">
      <w:r>
        <w:t>Pico.css Selection:</w:t>
      </w:r>
    </w:p>
    <w:p w14:paraId="136F2FD1" w14:textId="77777777" w:rsidR="003257AE" w:rsidRDefault="003257AE" w:rsidP="003257AE">
      <w:pPr>
        <w:pStyle w:val="ListParagraph"/>
        <w:numPr>
          <w:ilvl w:val="0"/>
          <w:numId w:val="11"/>
        </w:numPr>
      </w:pPr>
      <w:r>
        <w:t>Minimalist single-file CSS framework (~10KB)</w:t>
      </w:r>
    </w:p>
    <w:p w14:paraId="2B8A22AB" w14:textId="77777777" w:rsidR="003257AE" w:rsidRDefault="003257AE" w:rsidP="003257AE">
      <w:pPr>
        <w:pStyle w:val="ListParagraph"/>
        <w:numPr>
          <w:ilvl w:val="0"/>
          <w:numId w:val="11"/>
        </w:numPr>
      </w:pPr>
      <w:r>
        <w:t xml:space="preserve">Semantic HTML - automatically </w:t>
      </w:r>
      <w:proofErr w:type="gramStart"/>
      <w:r>
        <w:t>styles</w:t>
      </w:r>
      <w:proofErr w:type="gramEnd"/>
      <w:r>
        <w:t xml:space="preserve"> standard HTML5 elements without custom classes</w:t>
      </w:r>
    </w:p>
    <w:p w14:paraId="6D60C75F" w14:textId="77777777" w:rsidR="003257AE" w:rsidRDefault="003257AE" w:rsidP="003257AE">
      <w:pPr>
        <w:pStyle w:val="ListParagraph"/>
        <w:numPr>
          <w:ilvl w:val="0"/>
          <w:numId w:val="11"/>
        </w:numPr>
      </w:pPr>
      <w:r>
        <w:t>Zero learning curve - just write HTML</w:t>
      </w:r>
    </w:p>
    <w:p w14:paraId="34CD6BC4" w14:textId="77777777" w:rsidR="003257AE" w:rsidRDefault="003257AE" w:rsidP="003257AE">
      <w:pPr>
        <w:pStyle w:val="ListParagraph"/>
        <w:numPr>
          <w:ilvl w:val="0"/>
          <w:numId w:val="11"/>
        </w:numPr>
      </w:pPr>
      <w:r>
        <w:t>Professional, modern appearance by default</w:t>
      </w:r>
    </w:p>
    <w:p w14:paraId="47AC198A" w14:textId="77777777" w:rsidR="003257AE" w:rsidRDefault="003257AE" w:rsidP="003257AE">
      <w:pPr>
        <w:pStyle w:val="ListParagraph"/>
        <w:numPr>
          <w:ilvl w:val="0"/>
          <w:numId w:val="11"/>
        </w:numPr>
      </w:pPr>
      <w:r>
        <w:t>Perfect for Django templates</w:t>
      </w:r>
    </w:p>
    <w:p w14:paraId="67952580" w14:textId="77777777" w:rsidR="003257AE" w:rsidRDefault="003257AE" w:rsidP="003257AE"/>
    <w:p w14:paraId="6E68D252" w14:textId="1CFA91E5" w:rsidR="003257AE" w:rsidRDefault="003257AE" w:rsidP="003257AE">
      <w:r>
        <w:t>Server-Side Rendering Decision:</w:t>
      </w:r>
    </w:p>
    <w:p w14:paraId="46598FDF" w14:textId="77777777" w:rsidR="003257AE" w:rsidRDefault="003257AE" w:rsidP="003257AE">
      <w:pPr>
        <w:pStyle w:val="ListParagraph"/>
        <w:numPr>
          <w:ilvl w:val="0"/>
          <w:numId w:val="12"/>
        </w:numPr>
      </w:pPr>
      <w:r>
        <w:t>Django's native and recommended approach</w:t>
      </w:r>
    </w:p>
    <w:p w14:paraId="74F1300E" w14:textId="77777777" w:rsidR="003257AE" w:rsidRDefault="003257AE" w:rsidP="003257AE">
      <w:pPr>
        <w:pStyle w:val="ListParagraph"/>
        <w:numPr>
          <w:ilvl w:val="0"/>
          <w:numId w:val="12"/>
        </w:numPr>
      </w:pPr>
      <w:r>
        <w:t>Security: All validation and logic server-side</w:t>
      </w:r>
    </w:p>
    <w:p w14:paraId="63CD8551" w14:textId="77777777" w:rsidR="003257AE" w:rsidRDefault="003257AE" w:rsidP="003257AE">
      <w:pPr>
        <w:pStyle w:val="ListParagraph"/>
        <w:numPr>
          <w:ilvl w:val="0"/>
          <w:numId w:val="12"/>
        </w:numPr>
      </w:pPr>
      <w:r>
        <w:t>Simplicity: Standard HTTP POST → Process → Render cycle</w:t>
      </w:r>
    </w:p>
    <w:p w14:paraId="5E80548F" w14:textId="77777777" w:rsidR="003257AE" w:rsidRDefault="003257AE" w:rsidP="003257AE">
      <w:pPr>
        <w:pStyle w:val="ListParagraph"/>
        <w:numPr>
          <w:ilvl w:val="0"/>
          <w:numId w:val="12"/>
        </w:numPr>
      </w:pPr>
      <w:r>
        <w:t>No JavaScript complexity</w:t>
      </w:r>
    </w:p>
    <w:p w14:paraId="43A7467B" w14:textId="7C38CD82" w:rsidR="003257AE" w:rsidRDefault="003257AE" w:rsidP="003257AE">
      <w:pPr>
        <w:pStyle w:val="ListParagraph"/>
        <w:numPr>
          <w:ilvl w:val="0"/>
          <w:numId w:val="12"/>
        </w:numPr>
      </w:pPr>
      <w:r>
        <w:t>Django CSRF protection works seamlessly with forms</w:t>
      </w:r>
    </w:p>
    <w:p w14:paraId="2825398B" w14:textId="77777777" w:rsidR="003257AE" w:rsidRDefault="003257AE" w:rsidP="003257AE"/>
    <w:p w14:paraId="49E6EEAB" w14:textId="1D9C55D7" w:rsidR="003257AE" w:rsidRDefault="003257AE" w:rsidP="003257AE">
      <w:pPr>
        <w:pStyle w:val="Heading1"/>
      </w:pPr>
      <w:bookmarkStart w:id="5" w:name="_Toc214289211"/>
      <w:r w:rsidRPr="003257AE">
        <w:t>Docker + Docker Compose</w:t>
      </w:r>
      <w:bookmarkEnd w:id="5"/>
    </w:p>
    <w:p w14:paraId="690C3297" w14:textId="2B743F08" w:rsidR="003257AE" w:rsidRDefault="003257AE" w:rsidP="003257AE">
      <w:r>
        <w:t>Project Requirements:</w:t>
      </w:r>
    </w:p>
    <w:p w14:paraId="13FDAA9E" w14:textId="77777777" w:rsidR="003257AE" w:rsidRDefault="003257AE" w:rsidP="003257AE">
      <w:pPr>
        <w:pStyle w:val="ListParagraph"/>
        <w:numPr>
          <w:ilvl w:val="0"/>
          <w:numId w:val="13"/>
        </w:numPr>
      </w:pPr>
      <w:r>
        <w:t>System must start with single docker compose up command</w:t>
      </w:r>
    </w:p>
    <w:p w14:paraId="05872820" w14:textId="77777777" w:rsidR="003257AE" w:rsidRDefault="003257AE" w:rsidP="003257AE">
      <w:pPr>
        <w:pStyle w:val="ListParagraph"/>
        <w:numPr>
          <w:ilvl w:val="0"/>
          <w:numId w:val="13"/>
        </w:numPr>
      </w:pPr>
      <w:r>
        <w:t>PostgreSQL + Django in isolated containers</w:t>
      </w:r>
    </w:p>
    <w:p w14:paraId="2D1AF3FF" w14:textId="77777777" w:rsidR="003257AE" w:rsidRDefault="003257AE" w:rsidP="003257AE">
      <w:pPr>
        <w:pStyle w:val="ListParagraph"/>
        <w:numPr>
          <w:ilvl w:val="0"/>
          <w:numId w:val="13"/>
        </w:numPr>
      </w:pPr>
      <w:r>
        <w:t>Environment consistency across team members</w:t>
      </w:r>
    </w:p>
    <w:p w14:paraId="14BFC6F5" w14:textId="7E0F4317" w:rsidR="003257AE" w:rsidRDefault="003257AE" w:rsidP="003257AE">
      <w:pPr>
        <w:pStyle w:val="ListParagraph"/>
        <w:numPr>
          <w:ilvl w:val="0"/>
          <w:numId w:val="13"/>
        </w:numPr>
      </w:pPr>
      <w:r>
        <w:t>Production-like architecture from start</w:t>
      </w:r>
    </w:p>
    <w:p w14:paraId="1FDD4D87" w14:textId="77777777" w:rsidR="003257AE" w:rsidRDefault="003257AE" w:rsidP="003257AE"/>
    <w:p w14:paraId="78ED7824" w14:textId="51A1D6D3" w:rsidR="003257AE" w:rsidRDefault="003257AE" w:rsidP="003257AE">
      <w:pPr>
        <w:pStyle w:val="Heading1"/>
      </w:pPr>
      <w:bookmarkStart w:id="6" w:name="_Toc214289212"/>
      <w:proofErr w:type="gramStart"/>
      <w:r w:rsidRPr="003257AE">
        <w:t>Decision Summary</w:t>
      </w:r>
      <w:bookmarkEnd w:id="6"/>
      <w:proofErr w:type="gramEnd"/>
    </w:p>
    <w:p w14:paraId="155F7162" w14:textId="30326620" w:rsidR="003257AE" w:rsidRPr="003257AE" w:rsidRDefault="003257AE" w:rsidP="003257AE">
      <w:r w:rsidRPr="003257AE">
        <w:t>Django</w:t>
      </w:r>
      <w:r>
        <w:t xml:space="preserve"> delivers a complete, secure grade management system with minimal custom development required.</w:t>
      </w:r>
    </w:p>
    <w:sectPr w:rsidR="003257AE" w:rsidRPr="003257AE" w:rsidSect="00E70828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14CD6" w14:textId="77777777" w:rsidR="00600897" w:rsidRDefault="00600897" w:rsidP="00E70828">
      <w:pPr>
        <w:spacing w:after="0" w:line="240" w:lineRule="auto"/>
      </w:pPr>
      <w:r>
        <w:separator/>
      </w:r>
    </w:p>
  </w:endnote>
  <w:endnote w:type="continuationSeparator" w:id="0">
    <w:p w14:paraId="7FE56064" w14:textId="77777777" w:rsidR="00600897" w:rsidRDefault="00600897" w:rsidP="00E70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19001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008A05" w14:textId="1D696075" w:rsidR="00E70828" w:rsidRDefault="00E7082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2082E" w14:textId="77777777" w:rsidR="00600897" w:rsidRDefault="00600897" w:rsidP="00E70828">
      <w:pPr>
        <w:spacing w:after="0" w:line="240" w:lineRule="auto"/>
      </w:pPr>
      <w:r>
        <w:separator/>
      </w:r>
    </w:p>
  </w:footnote>
  <w:footnote w:type="continuationSeparator" w:id="0">
    <w:p w14:paraId="3DD4CFE6" w14:textId="77777777" w:rsidR="00600897" w:rsidRDefault="00600897" w:rsidP="00E70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4F89C" w14:textId="36787918" w:rsidR="00E70828" w:rsidRDefault="00E70828" w:rsidP="00E70828">
    <w:pPr>
      <w:pStyle w:val="Header"/>
      <w:tabs>
        <w:tab w:val="clear" w:pos="468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013FF837" wp14:editId="386F7B53">
          <wp:simplePos x="0" y="0"/>
          <wp:positionH relativeFrom="leftMargin">
            <wp:align>right</wp:align>
          </wp:positionH>
          <wp:positionV relativeFrom="paragraph">
            <wp:posOffset>-163830</wp:posOffset>
          </wp:positionV>
          <wp:extent cx="495300" cy="495300"/>
          <wp:effectExtent l="0" t="0" r="0" b="0"/>
          <wp:wrapNone/>
          <wp:docPr id="1963851072" name="Picture 1" descr="A cartoon of a dinosaur holding a feath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3851072" name="Picture 1" descr="A cartoon of a dinosaur holding a feath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Gading Dino</w:t>
    </w:r>
    <w:r>
      <w:tab/>
    </w:r>
    <w:sdt>
      <w:sdtPr>
        <w:alias w:val="Publish Date"/>
        <w:tag w:val=""/>
        <w:id w:val="-1861964473"/>
        <w:placeholder>
          <w:docPart w:val="51BD0C533C574006A95E4E1E855E74AE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25-11-17T00:00:00Z">
          <w:dateFormat w:val="dd.MM.yyyy"/>
          <w:lid w:val="de-LU"/>
          <w:storeMappedDataAs w:val="dateTime"/>
          <w:calendar w:val="gregorian"/>
        </w:date>
      </w:sdtPr>
      <w:sdtContent>
        <w:r>
          <w:rPr>
            <w:lang w:val="de-LU"/>
          </w:rPr>
          <w:t>17.11.2025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57E6"/>
    <w:multiLevelType w:val="hybridMultilevel"/>
    <w:tmpl w:val="DC46E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A33D6"/>
    <w:multiLevelType w:val="hybridMultilevel"/>
    <w:tmpl w:val="BA34F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856E0"/>
    <w:multiLevelType w:val="hybridMultilevel"/>
    <w:tmpl w:val="1DE8A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2E598F"/>
    <w:multiLevelType w:val="hybridMultilevel"/>
    <w:tmpl w:val="FFCE2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77DB7"/>
    <w:multiLevelType w:val="hybridMultilevel"/>
    <w:tmpl w:val="4ED48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E2079A"/>
    <w:multiLevelType w:val="hybridMultilevel"/>
    <w:tmpl w:val="A2700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0E64DD"/>
    <w:multiLevelType w:val="hybridMultilevel"/>
    <w:tmpl w:val="917CC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3D53FB"/>
    <w:multiLevelType w:val="hybridMultilevel"/>
    <w:tmpl w:val="3A149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0F3344"/>
    <w:multiLevelType w:val="hybridMultilevel"/>
    <w:tmpl w:val="C6124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1E2CE6"/>
    <w:multiLevelType w:val="hybridMultilevel"/>
    <w:tmpl w:val="3B385E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895C90"/>
    <w:multiLevelType w:val="hybridMultilevel"/>
    <w:tmpl w:val="7E9ED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B9552E"/>
    <w:multiLevelType w:val="hybridMultilevel"/>
    <w:tmpl w:val="1B2A5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005E9D"/>
    <w:multiLevelType w:val="hybridMultilevel"/>
    <w:tmpl w:val="E1228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62471">
    <w:abstractNumId w:val="9"/>
  </w:num>
  <w:num w:numId="2" w16cid:durableId="906573653">
    <w:abstractNumId w:val="0"/>
  </w:num>
  <w:num w:numId="3" w16cid:durableId="406803772">
    <w:abstractNumId w:val="3"/>
  </w:num>
  <w:num w:numId="4" w16cid:durableId="813332404">
    <w:abstractNumId w:val="2"/>
  </w:num>
  <w:num w:numId="5" w16cid:durableId="659310302">
    <w:abstractNumId w:val="11"/>
  </w:num>
  <w:num w:numId="6" w16cid:durableId="1290283083">
    <w:abstractNumId w:val="10"/>
  </w:num>
  <w:num w:numId="7" w16cid:durableId="98450161">
    <w:abstractNumId w:val="12"/>
  </w:num>
  <w:num w:numId="8" w16cid:durableId="1895040181">
    <w:abstractNumId w:val="7"/>
  </w:num>
  <w:num w:numId="9" w16cid:durableId="177238211">
    <w:abstractNumId w:val="4"/>
  </w:num>
  <w:num w:numId="10" w16cid:durableId="960307226">
    <w:abstractNumId w:val="8"/>
  </w:num>
  <w:num w:numId="11" w16cid:durableId="535853215">
    <w:abstractNumId w:val="5"/>
  </w:num>
  <w:num w:numId="12" w16cid:durableId="340741084">
    <w:abstractNumId w:val="1"/>
  </w:num>
  <w:num w:numId="13" w16cid:durableId="10835288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94E"/>
    <w:rsid w:val="000F5172"/>
    <w:rsid w:val="00263B8C"/>
    <w:rsid w:val="00280223"/>
    <w:rsid w:val="003257AE"/>
    <w:rsid w:val="00384C88"/>
    <w:rsid w:val="0052794E"/>
    <w:rsid w:val="00600897"/>
    <w:rsid w:val="00CD4E3C"/>
    <w:rsid w:val="00E70828"/>
    <w:rsid w:val="00FE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736D2"/>
  <w15:chartTrackingRefBased/>
  <w15:docId w15:val="{69DBEF6C-812F-432F-8082-CF6EDD59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257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B73B13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79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9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79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79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79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79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79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79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57AE"/>
    <w:rPr>
      <w:rFonts w:asciiTheme="majorHAnsi" w:eastAsiaTheme="majorEastAsia" w:hAnsiTheme="majorHAnsi" w:cstheme="majorBidi"/>
      <w:color w:val="B73B13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79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9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79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79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79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79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79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79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3257A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9C3110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57AE"/>
    <w:rPr>
      <w:rFonts w:asciiTheme="majorHAnsi" w:eastAsiaTheme="majorEastAsia" w:hAnsiTheme="majorHAnsi" w:cstheme="majorBidi"/>
      <w:color w:val="9C3110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79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79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79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79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79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79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9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9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794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70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0828"/>
  </w:style>
  <w:style w:type="paragraph" w:styleId="Footer">
    <w:name w:val="footer"/>
    <w:basedOn w:val="Normal"/>
    <w:link w:val="FooterChar"/>
    <w:uiPriority w:val="99"/>
    <w:unhideWhenUsed/>
    <w:rsid w:val="00E70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828"/>
  </w:style>
  <w:style w:type="character" w:styleId="PlaceholderText">
    <w:name w:val="Placeholder Text"/>
    <w:basedOn w:val="DefaultParagraphFont"/>
    <w:uiPriority w:val="99"/>
    <w:semiHidden/>
    <w:rsid w:val="00E70828"/>
    <w:rPr>
      <w:color w:val="666666"/>
    </w:rPr>
  </w:style>
  <w:style w:type="paragraph" w:styleId="NoSpacing">
    <w:name w:val="No Spacing"/>
    <w:uiPriority w:val="1"/>
    <w:qFormat/>
    <w:rsid w:val="00E70828"/>
    <w:pPr>
      <w:spacing w:after="0" w:line="240" w:lineRule="auto"/>
    </w:pPr>
  </w:style>
  <w:style w:type="table" w:styleId="TableGrid">
    <w:name w:val="Table Grid"/>
    <w:basedOn w:val="TableNormal"/>
    <w:uiPriority w:val="39"/>
    <w:rsid w:val="0038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-Accent2">
    <w:name w:val="List Table 1 Light Accent 2"/>
    <w:basedOn w:val="TableNormal"/>
    <w:uiPriority w:val="46"/>
    <w:rsid w:val="00384C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3257AE"/>
    <w:pPr>
      <w:spacing w:before="360" w:after="0"/>
    </w:pPr>
    <w:rPr>
      <w:rFonts w:asciiTheme="majorHAnsi" w:hAnsiTheme="majorHAnsi"/>
      <w:b/>
      <w:bCs/>
      <w:caps/>
    </w:rPr>
  </w:style>
  <w:style w:type="paragraph" w:styleId="TOC2">
    <w:name w:val="toc 2"/>
    <w:basedOn w:val="Normal"/>
    <w:next w:val="Normal"/>
    <w:autoRedefine/>
    <w:uiPriority w:val="39"/>
    <w:unhideWhenUsed/>
    <w:rsid w:val="003257AE"/>
    <w:pPr>
      <w:spacing w:before="240" w:after="0"/>
    </w:pPr>
    <w:rPr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3257AE"/>
    <w:pPr>
      <w:spacing w:after="0"/>
      <w:ind w:left="24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3257AE"/>
    <w:pPr>
      <w:spacing w:after="0"/>
      <w:ind w:left="48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3257AE"/>
    <w:pPr>
      <w:spacing w:after="0"/>
      <w:ind w:left="72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3257AE"/>
    <w:pPr>
      <w:spacing w:after="0"/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3257AE"/>
    <w:pPr>
      <w:spacing w:after="0"/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3257AE"/>
    <w:pPr>
      <w:spacing w:after="0"/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3257AE"/>
    <w:pPr>
      <w:spacing w:after="0"/>
      <w:ind w:left="1680"/>
    </w:pPr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257A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BD0C533C574006A95E4E1E855E74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61FA5A-D66F-4E81-A313-AD64DE907B15}"/>
      </w:docPartPr>
      <w:docPartBody>
        <w:p w:rsidR="00000000" w:rsidRDefault="008C562C">
          <w:r w:rsidRPr="007824A6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62C"/>
    <w:rsid w:val="000F5172"/>
    <w:rsid w:val="008C562C"/>
    <w:rsid w:val="00EF5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62C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  <w:rsid w:val="008C56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562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2025-11-17T00:00:00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F769FA-0DB4-4C17-A899-C97127369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 Kugener</dc:creator>
  <cp:keywords/>
  <dc:description/>
  <cp:lastModifiedBy>Sven Kugener</cp:lastModifiedBy>
  <cp:revision>2</cp:revision>
  <dcterms:created xsi:type="dcterms:W3CDTF">2025-11-17T14:46:00Z</dcterms:created>
  <dcterms:modified xsi:type="dcterms:W3CDTF">2025-11-17T15:28:00Z</dcterms:modified>
</cp:coreProperties>
</file>